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qh34gel914eo" w:id="0"/>
      <w:bookmarkEnd w:id="0"/>
      <w:r w:rsidDel="00000000" w:rsidR="00000000" w:rsidRPr="00000000">
        <w:rPr>
          <w:rtl w:val="0"/>
        </w:rPr>
        <w:t xml:space="preserve">Bingo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Schrijf de letters die de juf dicteert in dit rooster.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Je mag samenwerken met je buur.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